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1A1950">
      <w:pPr>
        <w:spacing w:line="560" w:lineRule="exact"/>
        <w:jc w:val="center"/>
        <w:rPr>
          <w:rFonts w:ascii="仿宋" w:hAnsi="仿宋" w:eastAsia="仿宋"/>
          <w:sz w:val="32"/>
          <w:szCs w:val="32"/>
        </w:rPr>
      </w:pPr>
    </w:p>
    <w:p w14:paraId="7617A858">
      <w:pPr>
        <w:spacing w:line="560" w:lineRule="exact"/>
        <w:jc w:val="center"/>
        <w:rPr>
          <w:rFonts w:ascii="仿宋" w:hAnsi="仿宋" w:eastAsia="仿宋"/>
          <w:sz w:val="32"/>
          <w:szCs w:val="32"/>
        </w:rPr>
      </w:pPr>
    </w:p>
    <w:p w14:paraId="62176951">
      <w:pPr>
        <w:spacing w:line="560" w:lineRule="exact"/>
        <w:jc w:val="center"/>
        <w:rPr>
          <w:rFonts w:hint="eastAsia" w:ascii="仿宋" w:hAnsi="仿宋" w:eastAsia="仿宋"/>
          <w:sz w:val="32"/>
          <w:szCs w:val="32"/>
          <w:lang w:eastAsia="zh-CN"/>
        </w:rPr>
      </w:pPr>
    </w:p>
    <w:p w14:paraId="07855CA5">
      <w:pPr>
        <w:spacing w:line="560" w:lineRule="exact"/>
        <w:jc w:val="center"/>
        <w:rPr>
          <w:rFonts w:hint="eastAsia" w:ascii="仿宋" w:hAnsi="仿宋" w:eastAsia="仿宋"/>
          <w:sz w:val="32"/>
          <w:szCs w:val="32"/>
        </w:rPr>
      </w:pPr>
    </w:p>
    <w:p w14:paraId="588B34C6">
      <w:pPr>
        <w:pStyle w:val="6"/>
        <w:ind w:firstLine="480"/>
      </w:pPr>
    </w:p>
    <w:p w14:paraId="1EC70481">
      <w:pPr>
        <w:spacing w:line="560" w:lineRule="exact"/>
        <w:jc w:val="center"/>
        <w:rPr>
          <w:rFonts w:hint="eastAsia" w:ascii="仿宋_GB2312" w:hAnsi="仿宋_GB2312" w:eastAsia="仿宋_GB2312" w:cs="仿宋_GB2312"/>
          <w:sz w:val="32"/>
          <w:szCs w:val="32"/>
          <w:lang w:eastAsia="zh-CN"/>
        </w:rPr>
      </w:pPr>
    </w:p>
    <w:p w14:paraId="50287AC3">
      <w:pPr>
        <w:spacing w:line="560" w:lineRule="exact"/>
        <w:jc w:val="center"/>
        <w:rPr>
          <w:rFonts w:hint="eastAsia" w:ascii="仿宋_GB2312" w:hAnsi="仿宋_GB2312" w:eastAsia="仿宋_GB2312" w:cs="仿宋_GB2312"/>
          <w:sz w:val="32"/>
          <w:szCs w:val="32"/>
          <w:lang w:eastAsia="zh-CN"/>
        </w:rPr>
      </w:pPr>
    </w:p>
    <w:p w14:paraId="3F2AD84E">
      <w:pPr>
        <w:spacing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山医保</w:t>
      </w:r>
      <w:r>
        <w:rPr>
          <w:rFonts w:hint="eastAsia" w:ascii="仿宋_GB2312" w:hAnsi="仿宋_GB2312" w:eastAsia="仿宋_GB2312" w:cs="仿宋_GB2312"/>
          <w:sz w:val="32"/>
          <w:szCs w:val="32"/>
          <w:lang w:val="en-US" w:eastAsia="zh-CN"/>
        </w:rPr>
        <w:t>发</w:t>
      </w:r>
      <w:r>
        <w:rPr>
          <w:rFonts w:hint="eastAsia" w:ascii="仿宋_GB2312" w:hAnsi="微软雅黑" w:eastAsia="仿宋_GB2312"/>
          <w:color w:val="000000"/>
          <w:sz w:val="32"/>
          <w:szCs w:val="32"/>
          <w:highlight w:val="none"/>
        </w:rPr>
        <w:t>〔20</w:t>
      </w:r>
      <w:r>
        <w:rPr>
          <w:rFonts w:hint="eastAsia" w:ascii="仿宋_GB2312" w:hAnsi="微软雅黑" w:eastAsia="仿宋_GB2312"/>
          <w:color w:val="000000"/>
          <w:sz w:val="32"/>
          <w:szCs w:val="32"/>
          <w:highlight w:val="none"/>
          <w:lang w:val="en-US" w:eastAsia="zh-CN"/>
        </w:rPr>
        <w:t>24</w:t>
      </w:r>
      <w:r>
        <w:rPr>
          <w:rFonts w:hint="eastAsia" w:ascii="仿宋_GB2312" w:hAnsi="微软雅黑" w:eastAsia="仿宋_GB2312"/>
          <w:color w:val="000000"/>
          <w:sz w:val="32"/>
          <w:szCs w:val="32"/>
          <w:highlight w:val="none"/>
        </w:rPr>
        <w:t>〕</w:t>
      </w:r>
      <w:r>
        <w:rPr>
          <w:rFonts w:hint="eastAsia" w:ascii="仿宋_GB2312" w:hAnsi="微软雅黑" w:eastAsia="仿宋_GB2312"/>
          <w:color w:val="000000"/>
          <w:sz w:val="32"/>
          <w:szCs w:val="32"/>
          <w:highlight w:val="none"/>
          <w:lang w:val="en-US" w:eastAsia="zh-CN"/>
        </w:rPr>
        <w:t>17</w:t>
      </w:r>
      <w:r>
        <w:rPr>
          <w:rFonts w:hint="eastAsia" w:ascii="仿宋_GB2312" w:hAnsi="仿宋_GB2312" w:eastAsia="仿宋_GB2312" w:cs="仿宋_GB2312"/>
          <w:sz w:val="32"/>
          <w:szCs w:val="32"/>
          <w:lang w:eastAsia="zh-CN"/>
        </w:rPr>
        <w:t>号</w:t>
      </w:r>
      <w:r>
        <w:rPr>
          <w:rFonts w:hint="eastAsia" w:ascii="仿宋_GB2312" w:hAnsi="仿宋_GB2312" w:eastAsia="仿宋_GB2312" w:cs="仿宋_GB2312"/>
          <w:sz w:val="32"/>
          <w:szCs w:val="32"/>
          <w:lang w:val="en-US" w:eastAsia="zh-CN"/>
        </w:rPr>
        <w:t xml:space="preserve">                  </w:t>
      </w:r>
    </w:p>
    <w:p w14:paraId="019FFA7A">
      <w:pPr>
        <w:spacing w:line="560" w:lineRule="exact"/>
        <w:jc w:val="center"/>
        <w:rPr>
          <w:rFonts w:ascii="仿宋" w:hAnsi="仿宋" w:eastAsia="仿宋"/>
          <w:sz w:val="32"/>
          <w:szCs w:val="32"/>
          <w:lang w:eastAsia="zh-CN"/>
        </w:rPr>
      </w:pPr>
    </w:p>
    <w:p w14:paraId="70F5A2E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关于印发《山亭区2024年参保扩面工作</w:t>
      </w:r>
    </w:p>
    <w:p w14:paraId="499730A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实施方案》的通知</w:t>
      </w:r>
    </w:p>
    <w:bookmarkEnd w:id="0"/>
    <w:p w14:paraId="1B0A7AC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14:paraId="62E3FD9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各镇（街）医保办，局各股室、医保中心：</w:t>
      </w:r>
    </w:p>
    <w:p w14:paraId="0BF8D5D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现将《</w:t>
      </w:r>
      <w:r>
        <w:rPr>
          <w:rFonts w:hint="eastAsia" w:ascii="仿宋_GB2312" w:hAnsi="仿宋_GB2312" w:eastAsia="仿宋_GB2312" w:cs="仿宋_GB2312"/>
          <w:sz w:val="32"/>
          <w:szCs w:val="32"/>
          <w:lang w:val="en-US" w:eastAsia="zh-CN"/>
        </w:rPr>
        <w:t>山亭区</w:t>
      </w:r>
      <w:r>
        <w:rPr>
          <w:rFonts w:hint="default" w:ascii="仿宋_GB2312" w:hAnsi="仿宋_GB2312" w:eastAsia="仿宋_GB2312" w:cs="仿宋_GB2312"/>
          <w:sz w:val="32"/>
          <w:szCs w:val="32"/>
          <w:lang w:val="en-US" w:eastAsia="zh-CN"/>
        </w:rPr>
        <w:t>2024年参保扩面工作实施方案》印发给你们，请严格按照要求，抓好贯彻落实</w:t>
      </w:r>
      <w:r>
        <w:rPr>
          <w:rFonts w:hint="eastAsia" w:ascii="仿宋_GB2312" w:hAnsi="仿宋_GB2312" w:eastAsia="仿宋_GB2312" w:cs="仿宋_GB2312"/>
          <w:sz w:val="32"/>
          <w:szCs w:val="32"/>
          <w:lang w:val="en-US" w:eastAsia="zh-CN"/>
        </w:rPr>
        <w:t>。</w:t>
      </w:r>
    </w:p>
    <w:p w14:paraId="315E1BF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14:paraId="55B18D7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32"/>
          <w:lang w:val="en-US" w:eastAsia="zh-CN"/>
        </w:rPr>
      </w:pPr>
    </w:p>
    <w:p w14:paraId="2A3BF09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山亭区医疗保障局</w:t>
      </w:r>
    </w:p>
    <w:p w14:paraId="01B5A19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2024年5月22日</w:t>
      </w:r>
    </w:p>
    <w:p w14:paraId="17940B1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p>
    <w:p w14:paraId="0A23275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p>
    <w:p w14:paraId="0D3445E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p>
    <w:p w14:paraId="5B247CB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p>
    <w:p w14:paraId="2DAB382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p>
    <w:p w14:paraId="0CFB4EF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sectPr>
          <w:pgSz w:w="11906" w:h="16838"/>
          <w:pgMar w:top="1417" w:right="1474" w:bottom="1417" w:left="1587" w:header="851" w:footer="992" w:gutter="0"/>
          <w:pgNumType w:fmt="decimal" w:start="1"/>
          <w:cols w:space="0" w:num="1"/>
          <w:rtlGutter w:val="0"/>
          <w:docGrid w:type="lines" w:linePitch="312" w:charSpace="0"/>
        </w:sectPr>
      </w:pPr>
    </w:p>
    <w:p w14:paraId="42DF79A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山亭区2024年参保扩面工作实施方案</w:t>
      </w:r>
    </w:p>
    <w:p w14:paraId="64244EA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5FABC9F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为全面贯彻落实全省、全市基本医保参保扩面工作推进会议精神，切实做好今年参保扩面工作，不断提高基本医疗保险覆盖率，确保实现应保尽保，结合我区实际，制订本实施方案。</w:t>
      </w:r>
    </w:p>
    <w:p w14:paraId="5AF1518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一、目标任务</w:t>
      </w:r>
    </w:p>
    <w:p w14:paraId="72C098E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加强人员数据信息比对，分类施策推进精准扩面，提升参保经办服务能力，拓宽参保缴费宣传渠道，提炼参保扩面经验，多措并举持续推进参保工作，到5月底，完成全年新增任务的60%，到6月底，完成全年新增任务的85%，9月底前完成全年参保扩面工作任务。</w:t>
      </w:r>
    </w:p>
    <w:p w14:paraId="49FBFFF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二、时间表和路线图</w:t>
      </w:r>
    </w:p>
    <w:p w14:paraId="3A5FE95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楷体" w:hAnsi="楷体" w:eastAsia="楷体" w:cs="楷体"/>
          <w:spacing w:val="0"/>
          <w:sz w:val="32"/>
          <w:szCs w:val="32"/>
          <w:lang w:val="en-US" w:eastAsia="zh-CN"/>
        </w:rPr>
        <w:t>（一）加强人员数据信息比对。</w:t>
      </w:r>
      <w:r>
        <w:rPr>
          <w:rFonts w:hint="eastAsia" w:ascii="仿宋_GB2312" w:hAnsi="仿宋_GB2312" w:eastAsia="仿宋_GB2312" w:cs="仿宋_GB2312"/>
          <w:spacing w:val="0"/>
          <w:sz w:val="32"/>
          <w:szCs w:val="32"/>
          <w:lang w:val="en-US" w:eastAsia="zh-CN"/>
        </w:rPr>
        <w:t>将省、市局下发的社保参加养老但医保未参保人员、户籍人口未参保人员等数据进行详细摸排和分类，充分利用精准扩面系统，准确掌握未参保人员信息，建立未参保人员信息台账。</w:t>
      </w:r>
    </w:p>
    <w:p w14:paraId="7F7B36B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（责任单位：医保中心、局各股室，完成时限：5月30日前）</w:t>
      </w:r>
    </w:p>
    <w:p w14:paraId="7187FC1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楷体" w:hAnsi="楷体" w:eastAsia="楷体" w:cs="楷体"/>
          <w:spacing w:val="0"/>
          <w:sz w:val="32"/>
          <w:szCs w:val="32"/>
          <w:lang w:val="en-US" w:eastAsia="zh-CN"/>
        </w:rPr>
        <w:t>（二）分类施策推进精准扩面。</w:t>
      </w:r>
      <w:r>
        <w:rPr>
          <w:rFonts w:hint="eastAsia" w:ascii="仿宋_GB2312" w:hAnsi="仿宋_GB2312" w:eastAsia="仿宋_GB2312" w:cs="仿宋_GB2312"/>
          <w:spacing w:val="0"/>
          <w:sz w:val="32"/>
          <w:szCs w:val="32"/>
          <w:lang w:val="en-US" w:eastAsia="zh-CN"/>
        </w:rPr>
        <w:t>重点核准未参保人员身份信息，精准识别“漏保”“断保”人员，开展动员“续保”缴费行动。</w:t>
      </w:r>
    </w:p>
    <w:p w14:paraId="063D203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lang w:val="en-US" w:eastAsia="zh-CN"/>
        </w:rPr>
        <w:t>1.持续推动职工参保扩面。</w:t>
      </w:r>
      <w:r>
        <w:rPr>
          <w:rFonts w:hint="eastAsia" w:ascii="仿宋_GB2312" w:hAnsi="仿宋_GB2312" w:eastAsia="仿宋_GB2312" w:cs="仿宋_GB2312"/>
          <w:spacing w:val="0"/>
          <w:sz w:val="32"/>
          <w:szCs w:val="32"/>
          <w:lang w:val="en-US" w:eastAsia="zh-CN"/>
        </w:rPr>
        <w:t>规范职工参保，以我区劳动就业人口为城镇职工基本医疗保险扩面对象，重点以新注册企业单位为重点，督促用人单位核实职工参保情况，确保职工应参尽参、应保尽保。</w:t>
      </w:r>
    </w:p>
    <w:p w14:paraId="59C35AB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（责任单位：医保中心、局各股室，完成时限：持续推进）</w:t>
      </w:r>
    </w:p>
    <w:p w14:paraId="357F2CB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lang w:val="en-US" w:eastAsia="zh-CN"/>
        </w:rPr>
        <w:t>2.持续推动灵活就业人员参保扩面。</w:t>
      </w:r>
      <w:r>
        <w:rPr>
          <w:rFonts w:hint="eastAsia" w:ascii="仿宋_GB2312" w:hAnsi="仿宋_GB2312" w:eastAsia="仿宋_GB2312" w:cs="仿宋_GB2312"/>
          <w:spacing w:val="0"/>
          <w:sz w:val="32"/>
          <w:szCs w:val="32"/>
          <w:lang w:val="en-US" w:eastAsia="zh-CN"/>
        </w:rPr>
        <w:t>以辖区内电商、快递等新就业形态从业人员和餐饮、住宿、文娱等服务行业就业群体为重点，依据参保数据比对筛查结果，对未参保人员动员其主动参加职工医保或居民医保。对已参加职工医保但长期欠费的灵活就业人员，通过短信提醒、上门服务等方式解释政策动员其续保。对缴纳职工医保费确有困难的，根据其意愿及时终止职工医保关系，协助办理居民医保参保事宜。</w:t>
      </w:r>
    </w:p>
    <w:p w14:paraId="0D0844E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（责任单位：医保中心、局各股室，完成时限：持续推进）</w:t>
      </w:r>
    </w:p>
    <w:p w14:paraId="01C62A5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lang w:val="en-US" w:eastAsia="zh-CN"/>
        </w:rPr>
        <w:t>3.持续推动新生儿参保扩面。</w:t>
      </w:r>
      <w:r>
        <w:rPr>
          <w:rFonts w:hint="eastAsia" w:ascii="仿宋_GB2312" w:hAnsi="仿宋_GB2312" w:eastAsia="仿宋_GB2312" w:cs="仿宋_GB2312"/>
          <w:spacing w:val="0"/>
          <w:sz w:val="32"/>
          <w:szCs w:val="32"/>
          <w:lang w:val="en-US" w:eastAsia="zh-CN"/>
        </w:rPr>
        <w:t>加强与卫生健康、定点医疗机构新生儿数据信息共享，对新生儿家长进行宣传动员，做到新生儿群体应参尽参、应保尽保。要积极推进落实新生儿“出生一件事”全流程网上办理，在线为新生儿办理参保缴费。督促有接生资质的定点医疗机构对新生儿家长一对一发放宣传单，并在院内设立临时医保服务站，新生儿家属可就近在医保服务站或经办服务窗口及时办理参保登记业务。</w:t>
      </w:r>
    </w:p>
    <w:p w14:paraId="4A7A876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（责任单位：医保中心、局各股室，完成时限：6月10日前）</w:t>
      </w:r>
    </w:p>
    <w:p w14:paraId="151C35D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lang w:val="en-US" w:eastAsia="zh-CN"/>
        </w:rPr>
        <w:t>4.对未参保城乡居民进行拉网式排查。</w:t>
      </w:r>
      <w:r>
        <w:rPr>
          <w:rFonts w:hint="eastAsia" w:ascii="仿宋_GB2312" w:hAnsi="仿宋_GB2312" w:eastAsia="仿宋_GB2312" w:cs="仿宋_GB2312"/>
          <w:spacing w:val="0"/>
          <w:sz w:val="32"/>
          <w:szCs w:val="32"/>
          <w:lang w:val="en-US" w:eastAsia="zh-CN"/>
        </w:rPr>
        <w:t>根据参保数据比对筛查结果，以未参保城乡居民为重点，依托各镇（街）、社区和村委，通过上门找人、电话找人、以人找人等方式，逐一联系，核实核准参保状态，对未参保的人员要宣传动员及时参保。</w:t>
      </w:r>
    </w:p>
    <w:p w14:paraId="3FB019B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（责任单位：医保中心、局各股室，完成时限：6月30日前）</w:t>
      </w:r>
    </w:p>
    <w:p w14:paraId="4DEE6A8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lang w:val="en-US" w:eastAsia="zh-CN"/>
        </w:rPr>
        <w:t>5.持续推动在校学生参保扩面。</w:t>
      </w:r>
      <w:r>
        <w:rPr>
          <w:rFonts w:hint="eastAsia" w:ascii="仿宋_GB2312" w:hAnsi="仿宋_GB2312" w:eastAsia="仿宋_GB2312" w:cs="仿宋_GB2312"/>
          <w:spacing w:val="0"/>
          <w:sz w:val="32"/>
          <w:szCs w:val="32"/>
          <w:lang w:val="en-US" w:eastAsia="zh-CN"/>
        </w:rPr>
        <w:t>加强与教育部门在校学生数据信息共享，通过参保数据比对筛查结果，对未参保的学生、家长进行宣传动员，做到学生群体应参尽参、应保尽保。</w:t>
      </w:r>
    </w:p>
    <w:p w14:paraId="7F3E200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（责任单位：医保中心、局各股室，完成时限：9月30日前）</w:t>
      </w:r>
    </w:p>
    <w:p w14:paraId="3F8CAF9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楷体" w:hAnsi="楷体" w:eastAsia="楷体" w:cs="楷体"/>
          <w:spacing w:val="0"/>
          <w:sz w:val="32"/>
          <w:szCs w:val="32"/>
          <w:lang w:val="en-US" w:eastAsia="zh-CN"/>
        </w:rPr>
        <w:t>（三）提升参保经办服务能力。</w:t>
      </w:r>
      <w:r>
        <w:rPr>
          <w:rFonts w:hint="eastAsia" w:ascii="仿宋_GB2312" w:hAnsi="仿宋_GB2312" w:eastAsia="仿宋_GB2312" w:cs="仿宋_GB2312"/>
          <w:spacing w:val="0"/>
          <w:sz w:val="32"/>
          <w:szCs w:val="32"/>
          <w:lang w:val="en-US" w:eastAsia="zh-CN"/>
        </w:rPr>
        <w:t>主动联系税务部门谋划城乡居民参保缴费工作。充分发挥基层医保服务站（点）医保经办服务前沿窗口作用，将当年参保扩面总任务数细化分解到各基层医保服务站，实行目标化管理，落实绩效考核。指导基层医保服务站建立本地参保人员数据台账，做到底数清、数字准、情况明。同时，要督促各基层医保服务点发挥“线下兜底”作用，针对老弱、病、残等特殊群体，采取“上门办”“现场办”的方式，走进群众家中帮办缴费业务。</w:t>
      </w:r>
    </w:p>
    <w:p w14:paraId="767A18A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（责任单位：医保中心、局各股室，完成时限：长期坚持）</w:t>
      </w:r>
    </w:p>
    <w:p w14:paraId="3F1670F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楷体" w:hAnsi="楷体" w:eastAsia="楷体" w:cs="楷体"/>
          <w:spacing w:val="0"/>
          <w:sz w:val="32"/>
          <w:szCs w:val="32"/>
          <w:lang w:val="en-US" w:eastAsia="zh-CN"/>
        </w:rPr>
        <w:t>（四）拓宽参保缴费宣传渠道。</w:t>
      </w:r>
      <w:r>
        <w:rPr>
          <w:rFonts w:hint="eastAsia" w:ascii="仿宋_GB2312" w:hAnsi="仿宋_GB2312" w:eastAsia="仿宋_GB2312" w:cs="仿宋_GB2312"/>
          <w:spacing w:val="0"/>
          <w:sz w:val="32"/>
          <w:szCs w:val="32"/>
          <w:lang w:val="en-US" w:eastAsia="zh-CN"/>
        </w:rPr>
        <w:t>要充分利用集中宣传月、开学季、元旦、春节等集中缴费期内关键节点，采取线上媒体宣传+线下入户走访等方式，全方位、多层次、立体化开展政策宣传。积极开展医保政策进企业、进社区、进学校、进乡村“四进”活动，做到线上宣传“点对点”、线下动员“面对面”，努力营造全社会主动参保的良好氛围。</w:t>
      </w:r>
    </w:p>
    <w:p w14:paraId="189389E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（责任单位：医保中心、局各股室，完成时限：长期坚持）</w:t>
      </w:r>
    </w:p>
    <w:p w14:paraId="548BF93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楷体" w:hAnsi="楷体" w:eastAsia="楷体" w:cs="楷体"/>
          <w:spacing w:val="0"/>
          <w:sz w:val="32"/>
          <w:szCs w:val="32"/>
          <w:lang w:val="en-US" w:eastAsia="zh-CN"/>
        </w:rPr>
        <w:t>（五）提炼参保扩面经验。</w:t>
      </w:r>
      <w:r>
        <w:rPr>
          <w:rFonts w:hint="eastAsia" w:ascii="仿宋_GB2312" w:hAnsi="仿宋_GB2312" w:eastAsia="仿宋_GB2312" w:cs="仿宋_GB2312"/>
          <w:spacing w:val="0"/>
          <w:sz w:val="32"/>
          <w:szCs w:val="32"/>
          <w:lang w:val="en-US" w:eastAsia="zh-CN"/>
        </w:rPr>
        <w:t>要重点围绕运用数据赋能全面掌握人口底数、超额完成参保扩面任务，科学分析参保人数变化原因、精准核查各类人员参保情况，识别“漏保”“断保”群体实现参保人数稳中有增等方面，总结提炼参保扩面可复制、可参考的典型经验。</w:t>
      </w:r>
    </w:p>
    <w:p w14:paraId="295247E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（责任单位：医保中心、局各股室，完成时限：10月30日前）</w:t>
      </w:r>
    </w:p>
    <w:p w14:paraId="531689E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三、保障措施</w:t>
      </w:r>
    </w:p>
    <w:p w14:paraId="74D2876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楷体" w:hAnsi="楷体" w:eastAsia="楷体" w:cs="楷体"/>
          <w:spacing w:val="0"/>
          <w:sz w:val="32"/>
          <w:szCs w:val="32"/>
          <w:lang w:val="en-US" w:eastAsia="zh-CN"/>
        </w:rPr>
        <w:t>（一）高度重视，加强组织领导。</w:t>
      </w:r>
      <w:r>
        <w:rPr>
          <w:rFonts w:hint="eastAsia" w:ascii="仿宋_GB2312" w:hAnsi="仿宋_GB2312" w:eastAsia="仿宋_GB2312" w:cs="仿宋_GB2312"/>
          <w:spacing w:val="0"/>
          <w:sz w:val="32"/>
          <w:szCs w:val="32"/>
          <w:lang w:val="en-US" w:eastAsia="zh-CN"/>
        </w:rPr>
        <w:t>要进一步压实责任，明确工作目标，积极向区委、区政府汇报争取重视和支持，高位推动。要建立健全目标责任制，成立参保扩面工作专班，局主要负责同志亲自抓，分管负责同志直接负责，健全完善工作机制，细化工作举措，明确任务分工，确保参保扩面工作取得实效。</w:t>
      </w:r>
    </w:p>
    <w:p w14:paraId="5B885D5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楷体" w:hAnsi="楷体" w:eastAsia="楷体" w:cs="楷体"/>
          <w:spacing w:val="0"/>
          <w:sz w:val="32"/>
          <w:szCs w:val="32"/>
          <w:lang w:val="en-US" w:eastAsia="zh-CN"/>
        </w:rPr>
        <w:t>（二）健全机制，协同推进落实。</w:t>
      </w:r>
      <w:r>
        <w:rPr>
          <w:rFonts w:hint="eastAsia" w:ascii="仿宋_GB2312" w:hAnsi="仿宋_GB2312" w:eastAsia="仿宋_GB2312" w:cs="仿宋_GB2312"/>
          <w:spacing w:val="0"/>
          <w:sz w:val="32"/>
          <w:szCs w:val="32"/>
          <w:lang w:val="en-US" w:eastAsia="zh-CN"/>
        </w:rPr>
        <w:t>要协调税务部门做好基本医疗保险费的征收管理，优化缴费服务，提高征缴效率。积极对接大数据局，加强同公安、教育、人社、卫健、统计等部门的数据共享机制，夯实全民参保数据库，比对学生、新生儿、户籍人口、常住人口、流动人口参保情况，掌握未参保人员详细信息，逐一排查核实，引导参保缴费，</w:t>
      </w:r>
    </w:p>
    <w:p w14:paraId="556AD1C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楷体" w:hAnsi="楷体" w:eastAsia="楷体" w:cs="楷体"/>
          <w:spacing w:val="0"/>
          <w:sz w:val="32"/>
          <w:szCs w:val="32"/>
          <w:lang w:val="en-US" w:eastAsia="zh-CN"/>
        </w:rPr>
        <w:t>（三）强化督导，确保工作实效。</w:t>
      </w:r>
      <w:r>
        <w:rPr>
          <w:rFonts w:hint="eastAsia" w:ascii="仿宋_GB2312" w:hAnsi="仿宋_GB2312" w:eastAsia="仿宋_GB2312" w:cs="仿宋_GB2312"/>
          <w:spacing w:val="0"/>
          <w:sz w:val="32"/>
          <w:szCs w:val="32"/>
          <w:lang w:val="en-US" w:eastAsia="zh-CN"/>
        </w:rPr>
        <w:t>要及时向市医保局报送参保工作进度，加强对各镇街参保扩面工作进行周调度，通报有关情况，确保参保扩面工作有序推进，取得实效。</w:t>
      </w:r>
    </w:p>
    <w:p w14:paraId="01A06BB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lang w:val="en-US" w:eastAsia="zh-CN"/>
        </w:rPr>
      </w:pPr>
    </w:p>
    <w:p w14:paraId="0AA1DB2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附件：山亭区医疗保障局参保扩面工作专班人员名单</w:t>
      </w:r>
    </w:p>
    <w:p w14:paraId="7FC52136">
      <w:pPr>
        <w:rPr>
          <w:rFonts w:hint="eastAsia" w:ascii="仿宋_GB2312" w:hAnsi="仿宋_GB2312" w:eastAsia="仿宋_GB2312" w:cs="仿宋_GB2312"/>
          <w:sz w:val="32"/>
          <w:szCs w:val="32"/>
        </w:rPr>
      </w:pPr>
    </w:p>
    <w:p w14:paraId="67624D8D">
      <w:pPr>
        <w:rPr>
          <w:rFonts w:hint="eastAsia" w:ascii="仿宋_GB2312" w:hAnsi="仿宋_GB2312" w:eastAsia="仿宋_GB2312" w:cs="仿宋_GB2312"/>
          <w:sz w:val="32"/>
          <w:szCs w:val="32"/>
        </w:rPr>
      </w:pPr>
    </w:p>
    <w:p w14:paraId="1705D9C9">
      <w:pPr>
        <w:rPr>
          <w:rFonts w:hint="eastAsia" w:ascii="仿宋_GB2312" w:hAnsi="仿宋_GB2312" w:eastAsia="仿宋_GB2312" w:cs="仿宋_GB2312"/>
          <w:sz w:val="32"/>
          <w:szCs w:val="32"/>
        </w:rPr>
      </w:pPr>
    </w:p>
    <w:p w14:paraId="35CA00F9">
      <w:pPr>
        <w:rPr>
          <w:rFonts w:hint="eastAsia" w:ascii="仿宋_GB2312" w:hAnsi="仿宋_GB2312" w:eastAsia="仿宋_GB2312" w:cs="仿宋_GB2312"/>
          <w:sz w:val="32"/>
          <w:szCs w:val="32"/>
        </w:rPr>
      </w:pPr>
    </w:p>
    <w:p w14:paraId="01EC70DE">
      <w:pPr>
        <w:rPr>
          <w:rFonts w:hint="eastAsia" w:ascii="仿宋_GB2312" w:hAnsi="仿宋_GB2312" w:eastAsia="仿宋_GB2312" w:cs="仿宋_GB2312"/>
          <w:sz w:val="32"/>
          <w:szCs w:val="32"/>
        </w:rPr>
      </w:pPr>
    </w:p>
    <w:p w14:paraId="0A12746E">
      <w:pPr>
        <w:rPr>
          <w:rFonts w:hint="eastAsia" w:ascii="仿宋_GB2312" w:hAnsi="仿宋_GB2312" w:eastAsia="仿宋_GB2312" w:cs="仿宋_GB2312"/>
          <w:sz w:val="32"/>
          <w:szCs w:val="32"/>
        </w:rPr>
      </w:pPr>
    </w:p>
    <w:p w14:paraId="4B546B90">
      <w:pPr>
        <w:rPr>
          <w:rFonts w:hint="eastAsia" w:ascii="仿宋_GB2312" w:hAnsi="仿宋_GB2312" w:eastAsia="仿宋_GB2312" w:cs="仿宋_GB2312"/>
          <w:sz w:val="32"/>
          <w:szCs w:val="32"/>
        </w:rPr>
      </w:pPr>
    </w:p>
    <w:p w14:paraId="7648BE95">
      <w:pPr>
        <w:rPr>
          <w:rFonts w:hint="eastAsia" w:ascii="仿宋_GB2312" w:hAnsi="仿宋_GB2312" w:eastAsia="仿宋_GB2312" w:cs="仿宋_GB2312"/>
          <w:sz w:val="32"/>
          <w:szCs w:val="32"/>
        </w:rPr>
      </w:pPr>
    </w:p>
    <w:p w14:paraId="2CA30BED">
      <w:pPr>
        <w:rPr>
          <w:rFonts w:hint="eastAsia" w:ascii="仿宋_GB2312" w:hAnsi="仿宋_GB2312" w:eastAsia="仿宋_GB2312" w:cs="仿宋_GB2312"/>
          <w:sz w:val="32"/>
          <w:szCs w:val="32"/>
        </w:rPr>
      </w:pPr>
    </w:p>
    <w:p w14:paraId="51CF4B87">
      <w:pPr>
        <w:rPr>
          <w:rFonts w:hint="eastAsia" w:ascii="仿宋_GB2312" w:hAnsi="仿宋_GB2312" w:eastAsia="仿宋_GB2312" w:cs="仿宋_GB2312"/>
          <w:sz w:val="32"/>
          <w:szCs w:val="32"/>
        </w:rPr>
      </w:pPr>
    </w:p>
    <w:p w14:paraId="3CD2335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14:paraId="5880B95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山亭区</w:t>
      </w:r>
      <w:r>
        <w:rPr>
          <w:rFonts w:hint="eastAsia" w:ascii="方正小标宋简体" w:hAnsi="方正小标宋简体" w:eastAsia="方正小标宋简体" w:cs="方正小标宋简体"/>
          <w:sz w:val="44"/>
          <w:szCs w:val="44"/>
        </w:rPr>
        <w:t>医疗保障局参保扩面工作</w:t>
      </w:r>
    </w:p>
    <w:p w14:paraId="0375F26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专班人员名单</w:t>
      </w:r>
    </w:p>
    <w:p w14:paraId="734E73A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p>
    <w:p w14:paraId="63C17F3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  长：邵艳秋 区医保局党组书记</w:t>
      </w:r>
    </w:p>
    <w:p w14:paraId="7052B6AC">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王献伟 区医保局局长</w:t>
      </w:r>
    </w:p>
    <w:p w14:paraId="4052346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副组长：潘永涛 区医保局党组成员、副局长</w:t>
      </w:r>
    </w:p>
    <w:p w14:paraId="5F7B05A1">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王连稳 区医保局党组成员、医保中心主任</w:t>
      </w:r>
    </w:p>
    <w:p w14:paraId="5897763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z w:val="32"/>
          <w:szCs w:val="32"/>
          <w:lang w:val="en-US" w:eastAsia="zh-CN"/>
        </w:rPr>
        <w:t xml:space="preserve">成  员：马运涛 </w:t>
      </w:r>
      <w:r>
        <w:rPr>
          <w:rFonts w:hint="eastAsia" w:ascii="仿宋_GB2312" w:hAnsi="仿宋_GB2312" w:eastAsia="仿宋_GB2312" w:cs="仿宋_GB2312"/>
          <w:spacing w:val="-11"/>
          <w:sz w:val="32"/>
          <w:szCs w:val="32"/>
          <w:lang w:val="en-US" w:eastAsia="zh-CN"/>
        </w:rPr>
        <w:t>区医保局医疗保障服务管理股（挂基金监</w:t>
      </w:r>
    </w:p>
    <w:p w14:paraId="3D49D65C">
      <w:pPr>
        <w:keepNext w:val="0"/>
        <w:keepLines w:val="0"/>
        <w:pageBreakBefore w:val="0"/>
        <w:widowControl/>
        <w:kinsoku w:val="0"/>
        <w:wordWrap/>
        <w:overflowPunct/>
        <w:topLinePunct w:val="0"/>
        <w:autoSpaceDE w:val="0"/>
        <w:autoSpaceDN w:val="0"/>
        <w:bidi w:val="0"/>
        <w:adjustRightInd w:val="0"/>
        <w:snapToGrid w:val="0"/>
        <w:spacing w:line="560" w:lineRule="exact"/>
        <w:ind w:firstLine="2980" w:firstLineChars="1000"/>
        <w:textAlignment w:val="baseline"/>
        <w:rPr>
          <w:rFonts w:hint="default"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督管理股牌子）负责人</w:t>
      </w:r>
    </w:p>
    <w:p w14:paraId="45469C8E">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张维国 区医保局党支部副书记</w:t>
      </w:r>
    </w:p>
    <w:p w14:paraId="747A1CEE">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李广民 区医保中心副主任</w:t>
      </w:r>
    </w:p>
    <w:p w14:paraId="60AD6C62">
      <w:pPr>
        <w:keepNext w:val="0"/>
        <w:keepLines w:val="0"/>
        <w:pageBreakBefore w:val="0"/>
        <w:widowControl/>
        <w:kinsoku w:val="0"/>
        <w:wordWrap/>
        <w:overflowPunct/>
        <w:topLinePunct w:val="0"/>
        <w:autoSpaceDE w:val="0"/>
        <w:autoSpaceDN w:val="0"/>
        <w:bidi w:val="0"/>
        <w:adjustRightInd w:val="0"/>
        <w:snapToGrid w:val="0"/>
        <w:spacing w:line="560" w:lineRule="exact"/>
        <w:ind w:firstLine="1920" w:firstLineChars="6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毛建防 区医保中心副主任</w:t>
      </w:r>
    </w:p>
    <w:p w14:paraId="6B2A104A">
      <w:pPr>
        <w:keepNext w:val="0"/>
        <w:keepLines w:val="0"/>
        <w:pageBreakBefore w:val="0"/>
        <w:widowControl/>
        <w:kinsoku w:val="0"/>
        <w:wordWrap/>
        <w:overflowPunct/>
        <w:topLinePunct w:val="0"/>
        <w:autoSpaceDE w:val="0"/>
        <w:autoSpaceDN w:val="0"/>
        <w:bidi w:val="0"/>
        <w:adjustRightInd w:val="0"/>
        <w:snapToGrid w:val="0"/>
        <w:spacing w:line="560" w:lineRule="exact"/>
        <w:ind w:firstLine="1920" w:firstLineChars="600"/>
        <w:textAlignment w:val="baseline"/>
        <w:rPr>
          <w:rFonts w:hint="eastAsia" w:ascii="仿宋_GB2312" w:hAnsi="仿宋_GB2312" w:eastAsia="仿宋_GB2312" w:cs="仿宋_GB2312"/>
          <w:spacing w:val="-23"/>
          <w:sz w:val="32"/>
          <w:szCs w:val="32"/>
          <w:lang w:val="en-US" w:eastAsia="zh-CN"/>
        </w:rPr>
      </w:pPr>
      <w:r>
        <w:rPr>
          <w:rFonts w:hint="eastAsia" w:ascii="仿宋_GB2312" w:hAnsi="仿宋_GB2312" w:eastAsia="仿宋_GB2312" w:cs="仿宋_GB2312"/>
          <w:sz w:val="32"/>
          <w:szCs w:val="32"/>
          <w:lang w:val="en-US" w:eastAsia="zh-CN"/>
        </w:rPr>
        <w:t xml:space="preserve">韩  芝 </w:t>
      </w:r>
      <w:r>
        <w:rPr>
          <w:rFonts w:hint="eastAsia" w:ascii="仿宋_GB2312" w:hAnsi="仿宋_GB2312" w:eastAsia="仿宋_GB2312" w:cs="仿宋_GB2312"/>
          <w:spacing w:val="-23"/>
          <w:sz w:val="32"/>
          <w:szCs w:val="32"/>
          <w:lang w:val="en-US" w:eastAsia="zh-CN"/>
        </w:rPr>
        <w:t>区医保中心</w:t>
      </w:r>
      <w:r>
        <w:rPr>
          <w:rFonts w:hint="eastAsia" w:ascii="仿宋_GB2312" w:hAnsi="仿宋_GB2312" w:eastAsia="仿宋_GB2312" w:cs="仿宋_GB2312"/>
          <w:spacing w:val="-23"/>
          <w:sz w:val="32"/>
          <w:szCs w:val="32"/>
          <w:lang w:eastAsia="zh-CN"/>
        </w:rPr>
        <w:t>综合室（挂信息保障股牌子）</w:t>
      </w:r>
      <w:r>
        <w:rPr>
          <w:rFonts w:hint="eastAsia" w:ascii="仿宋_GB2312" w:hAnsi="仿宋_GB2312" w:eastAsia="仿宋_GB2312" w:cs="仿宋_GB2312"/>
          <w:spacing w:val="-23"/>
          <w:sz w:val="32"/>
          <w:szCs w:val="32"/>
          <w:lang w:val="en-US" w:eastAsia="zh-CN"/>
        </w:rPr>
        <w:t>主任</w:t>
      </w:r>
    </w:p>
    <w:p w14:paraId="2C5AFE86">
      <w:pPr>
        <w:keepNext w:val="0"/>
        <w:keepLines w:val="0"/>
        <w:pageBreakBefore w:val="0"/>
        <w:widowControl/>
        <w:kinsoku w:val="0"/>
        <w:wordWrap/>
        <w:overflowPunct/>
        <w:topLinePunct w:val="0"/>
        <w:autoSpaceDE w:val="0"/>
        <w:autoSpaceDN w:val="0"/>
        <w:bidi w:val="0"/>
        <w:adjustRightInd w:val="0"/>
        <w:snapToGrid w:val="0"/>
        <w:spacing w:line="560" w:lineRule="exact"/>
        <w:ind w:left="1277" w:leftChars="608"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李香涛 区医保中心医保关系股股长</w:t>
      </w:r>
    </w:p>
    <w:p w14:paraId="6720B63F">
      <w:pPr>
        <w:keepNext w:val="0"/>
        <w:keepLines w:val="0"/>
        <w:pageBreakBefore w:val="0"/>
        <w:widowControl/>
        <w:kinsoku w:val="0"/>
        <w:wordWrap/>
        <w:overflowPunct/>
        <w:topLinePunct w:val="0"/>
        <w:autoSpaceDE w:val="0"/>
        <w:autoSpaceDN w:val="0"/>
        <w:bidi w:val="0"/>
        <w:adjustRightInd w:val="0"/>
        <w:snapToGrid w:val="0"/>
        <w:spacing w:line="560" w:lineRule="exact"/>
        <w:ind w:firstLine="1920" w:firstLineChars="6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  锐 区医保中心</w:t>
      </w:r>
      <w:r>
        <w:rPr>
          <w:rFonts w:hint="eastAsia" w:ascii="仿宋_GB2312" w:hAnsi="仿宋_GB2312" w:eastAsia="仿宋_GB2312" w:cs="仿宋_GB2312"/>
          <w:sz w:val="32"/>
          <w:szCs w:val="32"/>
        </w:rPr>
        <w:t>待遇审核</w:t>
      </w:r>
      <w:r>
        <w:rPr>
          <w:rFonts w:hint="eastAsia" w:ascii="仿宋_GB2312" w:hAnsi="仿宋_GB2312" w:eastAsia="仿宋_GB2312" w:cs="仿宋_GB2312"/>
          <w:sz w:val="32"/>
          <w:szCs w:val="32"/>
          <w:lang w:eastAsia="zh-CN"/>
        </w:rPr>
        <w:t>股股长</w:t>
      </w:r>
    </w:p>
    <w:p w14:paraId="3031A18F">
      <w:pPr>
        <w:keepNext w:val="0"/>
        <w:keepLines w:val="0"/>
        <w:pageBreakBefore w:val="0"/>
        <w:widowControl/>
        <w:kinsoku w:val="0"/>
        <w:wordWrap/>
        <w:overflowPunct/>
        <w:topLinePunct w:val="0"/>
        <w:autoSpaceDE w:val="0"/>
        <w:autoSpaceDN w:val="0"/>
        <w:bidi w:val="0"/>
        <w:adjustRightInd w:val="0"/>
        <w:snapToGrid w:val="0"/>
        <w:spacing w:line="560" w:lineRule="exact"/>
        <w:ind w:firstLine="1920" w:firstLineChars="6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冯</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胜</w:t>
      </w:r>
      <w:r>
        <w:rPr>
          <w:rFonts w:hint="eastAsia" w:ascii="仿宋_GB2312" w:hAnsi="仿宋_GB2312" w:eastAsia="仿宋_GB2312" w:cs="仿宋_GB2312"/>
          <w:sz w:val="32"/>
          <w:szCs w:val="32"/>
          <w:lang w:val="en-US" w:eastAsia="zh-CN"/>
        </w:rPr>
        <w:t xml:space="preserve"> 区医保中心</w:t>
      </w:r>
      <w:r>
        <w:rPr>
          <w:rFonts w:hint="eastAsia" w:ascii="仿宋_GB2312" w:hAnsi="仿宋_GB2312" w:eastAsia="仿宋_GB2312" w:cs="仿宋_GB2312"/>
          <w:sz w:val="32"/>
          <w:szCs w:val="32"/>
        </w:rPr>
        <w:t>稽核统计</w:t>
      </w:r>
      <w:r>
        <w:rPr>
          <w:rFonts w:hint="eastAsia" w:ascii="仿宋_GB2312" w:hAnsi="仿宋_GB2312" w:eastAsia="仿宋_GB2312" w:cs="仿宋_GB2312"/>
          <w:sz w:val="32"/>
          <w:szCs w:val="32"/>
          <w:lang w:eastAsia="zh-CN"/>
        </w:rPr>
        <w:t>股股长</w:t>
      </w:r>
    </w:p>
    <w:p w14:paraId="44D7C054">
      <w:pPr>
        <w:keepNext w:val="0"/>
        <w:keepLines w:val="0"/>
        <w:pageBreakBefore w:val="0"/>
        <w:widowControl/>
        <w:kinsoku w:val="0"/>
        <w:wordWrap/>
        <w:overflowPunct/>
        <w:topLinePunct w:val="0"/>
        <w:autoSpaceDE w:val="0"/>
        <w:autoSpaceDN w:val="0"/>
        <w:bidi w:val="0"/>
        <w:adjustRightInd w:val="0"/>
        <w:snapToGrid w:val="0"/>
        <w:spacing w:line="560" w:lineRule="exact"/>
        <w:ind w:firstLine="1920" w:firstLineChars="6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  艳 区医保中心</w:t>
      </w:r>
      <w:r>
        <w:rPr>
          <w:rFonts w:hint="eastAsia" w:ascii="仿宋_GB2312" w:hAnsi="仿宋_GB2312" w:eastAsia="仿宋_GB2312" w:cs="仿宋_GB2312"/>
          <w:sz w:val="32"/>
          <w:szCs w:val="32"/>
          <w:highlight w:val="none"/>
          <w:lang w:eastAsia="zh-CN"/>
        </w:rPr>
        <w:t>医药服务管理</w:t>
      </w:r>
      <w:r>
        <w:rPr>
          <w:rFonts w:hint="eastAsia" w:ascii="仿宋_GB2312" w:hAnsi="仿宋_GB2312" w:eastAsia="仿宋_GB2312" w:cs="仿宋_GB2312"/>
          <w:sz w:val="32"/>
          <w:szCs w:val="32"/>
          <w:lang w:eastAsia="zh-CN"/>
        </w:rPr>
        <w:t>股股长</w:t>
      </w:r>
    </w:p>
    <w:p w14:paraId="65E48BD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专班下设办公室和</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个工作组，办公室设在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医保中心，负责日常工作。办公室主任由</w:t>
      </w:r>
      <w:r>
        <w:rPr>
          <w:rFonts w:hint="eastAsia" w:ascii="仿宋_GB2312" w:hAnsi="仿宋_GB2312" w:eastAsia="仿宋_GB2312" w:cs="仿宋_GB2312"/>
          <w:sz w:val="32"/>
          <w:szCs w:val="32"/>
          <w:lang w:val="en-US" w:eastAsia="zh-CN"/>
        </w:rPr>
        <w:t>王连稳</w:t>
      </w:r>
      <w:r>
        <w:rPr>
          <w:rFonts w:hint="eastAsia" w:ascii="仿宋_GB2312" w:hAnsi="仿宋_GB2312" w:eastAsia="仿宋_GB2312" w:cs="仿宋_GB2312"/>
          <w:sz w:val="32"/>
          <w:szCs w:val="32"/>
        </w:rPr>
        <w:t>同志兼任。各工作组人员组成如下</w:t>
      </w:r>
      <w:r>
        <w:rPr>
          <w:rFonts w:hint="eastAsia" w:ascii="仿宋_GB2312" w:hAnsi="仿宋_GB2312" w:eastAsia="仿宋_GB2312" w:cs="仿宋_GB2312"/>
          <w:sz w:val="32"/>
          <w:szCs w:val="32"/>
          <w:lang w:eastAsia="zh-CN"/>
        </w:rPr>
        <w:t>：</w:t>
      </w:r>
    </w:p>
    <w:p w14:paraId="20BAA76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第一组  负责联系山城街道、店子镇</w:t>
      </w:r>
    </w:p>
    <w:p w14:paraId="48ED20E5">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  长：邵艳秋</w:t>
      </w:r>
    </w:p>
    <w:p w14:paraId="5B96B6CB">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副组长：马运涛</w:t>
      </w:r>
    </w:p>
    <w:p w14:paraId="655C291C">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员：冯胜、宋传磊、孟秀秀</w:t>
      </w:r>
    </w:p>
    <w:p w14:paraId="4C2A32E4">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第二组  负责联系水泉镇、冯卯镇</w:t>
      </w:r>
    </w:p>
    <w:p w14:paraId="7359192E">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  长：王献伟</w:t>
      </w:r>
    </w:p>
    <w:p w14:paraId="460F11A7">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副组长：张维国</w:t>
      </w:r>
    </w:p>
    <w:p w14:paraId="5EB4AA8E">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员：韩芝、肖飞、满建茹</w:t>
      </w:r>
    </w:p>
    <w:p w14:paraId="7C9E7758">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第三组  负责联系西集镇、凫城镇</w:t>
      </w:r>
    </w:p>
    <w:p w14:paraId="4E2F8E79">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  长：潘永涛</w:t>
      </w:r>
    </w:p>
    <w:p w14:paraId="18B66B8D">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副组长：毛建防</w:t>
      </w:r>
    </w:p>
    <w:p w14:paraId="0C129092">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员：王锐、王苗苗、张浩轩</w:t>
      </w:r>
    </w:p>
    <w:p w14:paraId="1D79F142">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第四组  负责联系北庄镇、徐庄镇</w:t>
      </w:r>
    </w:p>
    <w:p w14:paraId="027689EA">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  长：王连稳</w:t>
      </w:r>
    </w:p>
    <w:p w14:paraId="4E06731D">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副组长：李香涛</w:t>
      </w:r>
    </w:p>
    <w:p w14:paraId="70DAF0C0">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员：孙淑成、李宁、韩悦</w:t>
      </w:r>
    </w:p>
    <w:p w14:paraId="39C25514">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第五组  负责联系桑村镇、城头镇</w:t>
      </w:r>
    </w:p>
    <w:p w14:paraId="7E68B08B">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  长：徐鹏</w:t>
      </w:r>
    </w:p>
    <w:p w14:paraId="16A79B3D">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副组长：李广民</w:t>
      </w:r>
    </w:p>
    <w:p w14:paraId="51365F49">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员：唐晓慧、王萍、杜鹏程</w:t>
      </w:r>
    </w:p>
    <w:p w14:paraId="162B6510">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黑体" w:hAnsi="黑体" w:eastAsia="黑体" w:cs="黑体"/>
          <w:sz w:val="32"/>
          <w:szCs w:val="32"/>
          <w:lang w:val="en-US" w:eastAsia="zh-CN"/>
        </w:rPr>
      </w:pPr>
    </w:p>
    <w:sectPr>
      <w:footerReference r:id="rId3" w:type="default"/>
      <w:pgSz w:w="11906" w:h="16838"/>
      <w:pgMar w:top="1417" w:right="1474" w:bottom="1417"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6F85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7CB086">
                          <w:pPr>
                            <w:pStyle w:val="4"/>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27CB086">
                    <w:pPr>
                      <w:pStyle w:val="4"/>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lMzAwYWFkYmQ1M2VhOWE0YjhmNTIzODNmOGVjYWQifQ=="/>
    <w:docVar w:name="KSO_WPS_MARK_KEY" w:val="f3e61756-aead-4117-93f0-e3b9e7ea6b58"/>
  </w:docVars>
  <w:rsids>
    <w:rsidRoot w:val="00000000"/>
    <w:rsid w:val="008B5614"/>
    <w:rsid w:val="043B62C4"/>
    <w:rsid w:val="07127428"/>
    <w:rsid w:val="07D23B28"/>
    <w:rsid w:val="08744BDF"/>
    <w:rsid w:val="08DF2FC1"/>
    <w:rsid w:val="0D1129FD"/>
    <w:rsid w:val="0E8033D3"/>
    <w:rsid w:val="14BE346A"/>
    <w:rsid w:val="18297794"/>
    <w:rsid w:val="187D53EA"/>
    <w:rsid w:val="1ACB0C61"/>
    <w:rsid w:val="1BC17CE4"/>
    <w:rsid w:val="1C7F0425"/>
    <w:rsid w:val="211A2370"/>
    <w:rsid w:val="3430229E"/>
    <w:rsid w:val="36AF5A4A"/>
    <w:rsid w:val="38DF7CCF"/>
    <w:rsid w:val="39A24859"/>
    <w:rsid w:val="416E08F4"/>
    <w:rsid w:val="42132798"/>
    <w:rsid w:val="4C8B0D68"/>
    <w:rsid w:val="50175C37"/>
    <w:rsid w:val="50F33EC0"/>
    <w:rsid w:val="5237602E"/>
    <w:rsid w:val="53A45945"/>
    <w:rsid w:val="58906498"/>
    <w:rsid w:val="5A320A1E"/>
    <w:rsid w:val="691B0000"/>
    <w:rsid w:val="6EE3511C"/>
    <w:rsid w:val="7A102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Body Text Indent"/>
    <w:basedOn w:val="1"/>
    <w:qFormat/>
    <w:uiPriority w:val="0"/>
    <w:pPr>
      <w:spacing w:line="360" w:lineRule="auto"/>
      <w:ind w:firstLine="394" w:firstLineChars="200"/>
    </w:pPr>
    <w:rPr>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qFormat/>
    <w:uiPriority w:val="0"/>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2700</Words>
  <Characters>2737</Characters>
  <Lines>0</Lines>
  <Paragraphs>0</Paragraphs>
  <TotalTime>15</TotalTime>
  <ScaleCrop>false</ScaleCrop>
  <LinksUpToDate>false</LinksUpToDate>
  <CharactersWithSpaces>2858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2024-05-22T03:05:00Z</dcterms:created>
  <dc:creator>hp</dc:creator>
  <cp:lastModifiedBy>周沫</cp:lastModifiedBy>
  <cp:lastPrinted>2024-05-22T06:23:00Z</cp:lastPrinted>
  <dcterms:modified xsi:type="dcterms:W3CDTF">2024-11-13T02:52:29Z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7D2D39ADD73D4199AF392DACAF4ADE58_13</vt:lpwstr>
  </property>
</Properties>
</file>